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全国工商联人才交流服务中心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职业技能培训项目清单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20" w:lineRule="exact"/>
        <w:jc w:val="center"/>
        <w:textAlignment w:val="auto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（201</w:t>
      </w:r>
      <w:r>
        <w:rPr>
          <w:rFonts w:ascii="楷体" w:hAnsi="楷体" w:eastAsia="楷体" w:cs="楷体"/>
          <w:sz w:val="30"/>
          <w:szCs w:val="30"/>
        </w:rPr>
        <w:t>9</w:t>
      </w:r>
      <w:r>
        <w:rPr>
          <w:rFonts w:hint="eastAsia" w:ascii="楷体" w:hAnsi="楷体" w:eastAsia="楷体" w:cs="楷体"/>
          <w:sz w:val="30"/>
          <w:szCs w:val="30"/>
        </w:rPr>
        <w:t>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sz w:val="30"/>
          <w:szCs w:val="30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40" w:lineRule="exact"/>
        <w:jc w:val="center"/>
        <w:textAlignment w:val="auto"/>
        <w:rPr>
          <w:rFonts w:ascii="楷体" w:hAnsi="楷体" w:eastAsia="楷体" w:cs="楷体"/>
          <w:sz w:val="30"/>
          <w:szCs w:val="30"/>
        </w:rPr>
      </w:pPr>
    </w:p>
    <w:tbl>
      <w:tblPr>
        <w:tblStyle w:val="7"/>
        <w:tblW w:w="9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17"/>
        <w:gridCol w:w="2402"/>
        <w:gridCol w:w="708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6"/>
            <w:shd w:val="clear" w:color="auto" w:fill="FFFF9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</w:rPr>
              <w:t>经营管理类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企业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管理师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  <w:tc>
          <w:tcPr>
            <w:tcW w:w="24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企业文化师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理财规划师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项目管理师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5</w:t>
            </w:r>
          </w:p>
        </w:tc>
        <w:tc>
          <w:tcPr>
            <w:tcW w:w="2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市场营销师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6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税务筹划师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7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酒店管理师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8</w:t>
            </w:r>
          </w:p>
        </w:tc>
        <w:tc>
          <w:tcPr>
            <w:tcW w:w="2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财富管理师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9</w:t>
            </w:r>
          </w:p>
        </w:tc>
        <w:tc>
          <w:tcPr>
            <w:tcW w:w="2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房地产策划师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10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采购管理师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11</w:t>
            </w:r>
          </w:p>
        </w:tc>
        <w:tc>
          <w:tcPr>
            <w:tcW w:w="24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会展策划师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12</w:t>
            </w:r>
          </w:p>
        </w:tc>
        <w:tc>
          <w:tcPr>
            <w:tcW w:w="2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农产品经纪人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13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物业管理师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14</w:t>
            </w:r>
          </w:p>
        </w:tc>
        <w:tc>
          <w:tcPr>
            <w:tcW w:w="24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商务策划师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15</w:t>
            </w:r>
          </w:p>
        </w:tc>
        <w:tc>
          <w:tcPr>
            <w:tcW w:w="2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16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物流管理师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17</w:t>
            </w:r>
          </w:p>
        </w:tc>
        <w:tc>
          <w:tcPr>
            <w:tcW w:w="24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创业指导师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18</w:t>
            </w:r>
          </w:p>
        </w:tc>
        <w:tc>
          <w:tcPr>
            <w:tcW w:w="2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职业生涯规划师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19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职业经理人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20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就业规划师</w:t>
            </w:r>
            <w:bookmarkStart w:id="0" w:name="_GoBack"/>
            <w:bookmarkEnd w:id="0"/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21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资本运营管理师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22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财务规划师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23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bCs/>
                <w:sz w:val="30"/>
                <w:szCs w:val="30"/>
              </w:rPr>
              <w:t>财务管理师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24</w:t>
            </w:r>
          </w:p>
        </w:tc>
        <w:tc>
          <w:tcPr>
            <w:tcW w:w="2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质量安全管理师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25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审计管理师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26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统计管理师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27</w:t>
            </w:r>
          </w:p>
        </w:tc>
        <w:tc>
          <w:tcPr>
            <w:tcW w:w="2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中控安全管理师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6"/>
            <w:shd w:val="clear" w:color="auto" w:fill="FFFF9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</w:rPr>
              <w:t>大健康服务类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公共营养师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健身教练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拓展培训师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膳食营养师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舞蹈教练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6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康复理疗师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保健按摩师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祛斑技师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9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经络调理师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能量疗愈师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鼻腔护理师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12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亚健康调理师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瑜伽指导师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体能训练师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15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视力康复指导师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健康咨询师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健康管理师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18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轻医美皮肤管理师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运动康复师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运动营养师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6"/>
            <w:shd w:val="clear" w:color="auto" w:fill="FFFF99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  <w:lang w:val="en-US" w:eastAsia="zh-CN"/>
              </w:rPr>
              <w:t>家庭</w:t>
            </w: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84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育婴师</w:t>
            </w: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家政培训师</w:t>
            </w:r>
          </w:p>
        </w:tc>
        <w:tc>
          <w:tcPr>
            <w:tcW w:w="70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3</w:t>
            </w:r>
          </w:p>
        </w:tc>
        <w:tc>
          <w:tcPr>
            <w:tcW w:w="2845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宠物训导师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4</w:t>
            </w:r>
          </w:p>
        </w:tc>
        <w:tc>
          <w:tcPr>
            <w:tcW w:w="2268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催乳师</w:t>
            </w: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满月汗蒸师</w:t>
            </w:r>
          </w:p>
        </w:tc>
        <w:tc>
          <w:tcPr>
            <w:tcW w:w="70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6</w:t>
            </w:r>
          </w:p>
        </w:tc>
        <w:tc>
          <w:tcPr>
            <w:tcW w:w="2845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宠物美容师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7</w:t>
            </w:r>
          </w:p>
        </w:tc>
        <w:tc>
          <w:tcPr>
            <w:tcW w:w="2268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月嫂</w:t>
            </w: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游泳抚触师</w:t>
            </w:r>
          </w:p>
        </w:tc>
        <w:tc>
          <w:tcPr>
            <w:tcW w:w="70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9</w:t>
            </w:r>
          </w:p>
        </w:tc>
        <w:tc>
          <w:tcPr>
            <w:tcW w:w="2845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宠物造型师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10</w:t>
            </w:r>
          </w:p>
        </w:tc>
        <w:tc>
          <w:tcPr>
            <w:tcW w:w="2268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保姆</w:t>
            </w: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老年护理师</w:t>
            </w:r>
          </w:p>
        </w:tc>
        <w:tc>
          <w:tcPr>
            <w:tcW w:w="70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12</w:t>
            </w:r>
          </w:p>
        </w:tc>
        <w:tc>
          <w:tcPr>
            <w:tcW w:w="2845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宠物护理师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13</w:t>
            </w:r>
          </w:p>
        </w:tc>
        <w:tc>
          <w:tcPr>
            <w:tcW w:w="2268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护工</w:t>
            </w: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小儿推拿师</w:t>
            </w:r>
          </w:p>
        </w:tc>
        <w:tc>
          <w:tcPr>
            <w:tcW w:w="70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15</w:t>
            </w:r>
          </w:p>
        </w:tc>
        <w:tc>
          <w:tcPr>
            <w:tcW w:w="2845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宠物营养师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268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母婴护理师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家政职业经理人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845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宠物店运营师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268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产后恢复师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家庭教育指导师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2845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宠物健康管理师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2268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家电维修师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both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孝道传承师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2845" w:type="dxa"/>
            <w:vAlign w:val="bottom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家庭婚姻咨询师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6"/>
            <w:shd w:val="clear" w:color="auto" w:fill="FFFF99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</w:rPr>
              <w:t>咨询服务类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40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0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心理咨询师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社会工作师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3</w:t>
            </w:r>
          </w:p>
        </w:tc>
        <w:tc>
          <w:tcPr>
            <w:tcW w:w="2845" w:type="dxa"/>
            <w:vAlign w:val="top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二手车评估师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圆梦指导师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旅行规划师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6</w:t>
            </w:r>
          </w:p>
        </w:tc>
        <w:tc>
          <w:tcPr>
            <w:tcW w:w="2845" w:type="dxa"/>
            <w:vAlign w:val="top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w w:val="100"/>
                <w:sz w:val="30"/>
                <w:szCs w:val="30"/>
              </w:rPr>
              <w:t>E</w:t>
            </w:r>
            <w:r>
              <w:rPr>
                <w:rFonts w:ascii="华文仿宋" w:hAnsi="华文仿宋" w:eastAsia="华文仿宋" w:cs="仿宋"/>
                <w:w w:val="100"/>
                <w:sz w:val="30"/>
                <w:szCs w:val="30"/>
              </w:rPr>
              <w:t>AP</w:t>
            </w:r>
            <w:r>
              <w:rPr>
                <w:rFonts w:hint="eastAsia" w:ascii="华文仿宋" w:hAnsi="华文仿宋" w:eastAsia="华文仿宋" w:cs="仿宋"/>
                <w:w w:val="100"/>
                <w:sz w:val="30"/>
                <w:szCs w:val="30"/>
              </w:rPr>
              <w:t>咨询指导师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首席法务师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心理督导师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9</w:t>
            </w:r>
          </w:p>
        </w:tc>
        <w:tc>
          <w:tcPr>
            <w:tcW w:w="2845" w:type="dxa"/>
            <w:vAlign w:val="top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PPP项目咨询师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sz w:val="30"/>
                <w:szCs w:val="30"/>
              </w:rPr>
              <w:t>0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文化传承师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sz w:val="30"/>
                <w:szCs w:val="30"/>
              </w:rPr>
              <w:t>1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hint="eastAsia" w:ascii="华文仿宋" w:hAnsi="华文仿宋" w:eastAsia="华文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礼仪主持人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sz w:val="30"/>
                <w:szCs w:val="30"/>
              </w:rPr>
              <w:t>2</w:t>
            </w:r>
          </w:p>
        </w:tc>
        <w:tc>
          <w:tcPr>
            <w:tcW w:w="2845" w:type="dxa"/>
            <w:vAlign w:val="top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  <w:lang w:val="en-US" w:eastAsia="zh-CN"/>
              </w:rPr>
              <w:t>房屋查验咨询师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导游管理师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  <w:lang w:val="en-US" w:eastAsia="zh-CN"/>
              </w:rPr>
              <w:t>美术指导师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15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早期教育指导师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6"/>
            <w:shd w:val="clear" w:color="auto" w:fill="FFFF99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</w:rPr>
              <w:t>视觉服务类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84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美容师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摄影摄像师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3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平面设计师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美发师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形象设计师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6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家具设计师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美甲师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景观设计师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9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包装设计师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化妆师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室内设计师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12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广告设计师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纹绣师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服装设计师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15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皮具设计师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sz w:val="30"/>
                <w:szCs w:val="30"/>
              </w:rPr>
              <w:t>1</w:t>
            </w: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插花师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模具设计师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6"/>
            <w:shd w:val="clear" w:color="auto" w:fill="FFFF99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</w:rPr>
              <w:t>IT服务类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84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电子商务师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新媒体运营师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3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w w:val="8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w w:val="80"/>
                <w:sz w:val="30"/>
                <w:szCs w:val="30"/>
              </w:rPr>
              <w:t>机器人集成应用工程师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网络营销师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大数据分析师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6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区块链应用规划师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7</w:t>
            </w: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网页设计师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微商运营管理师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>9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网络安全管理师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动漫设计师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仿宋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6"/>
            <w:shd w:val="clear" w:color="auto" w:fill="FFFF99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</w:rPr>
              <w:t>工艺技术类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序号</w:t>
            </w:r>
          </w:p>
        </w:tc>
        <w:tc>
          <w:tcPr>
            <w:tcW w:w="284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茶艺师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中式面点师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</w:rPr>
              <w:t>紫砂工艺师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评茶师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西式面点师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6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陶瓷工艺师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咖啡师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中式烹调师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9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锁具修理师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农艺师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西式烹调师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12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机械工程师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品酒师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韩式裱花师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15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汽车修理师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调香师 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手机维修师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18</w:t>
            </w: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汽车美容师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19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香道师</w:t>
            </w:r>
          </w:p>
        </w:tc>
        <w:tc>
          <w:tcPr>
            <w:tcW w:w="7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20</w:t>
            </w:r>
          </w:p>
        </w:tc>
        <w:tc>
          <w:tcPr>
            <w:tcW w:w="2402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新型职业农民</w:t>
            </w:r>
          </w:p>
        </w:tc>
        <w:tc>
          <w:tcPr>
            <w:tcW w:w="708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845" w:type="dxa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spacing w:before="158" w:beforeLines="50" w:line="100" w:lineRule="exact"/>
        <w:jc w:val="left"/>
        <w:rPr>
          <w:rFonts w:ascii="宋体" w:hAnsi="宋体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9996739"/>
    </w:sdtPr>
    <w:sdtContent>
      <w:p>
        <w:pPr>
          <w:pStyle w:val="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D48"/>
    <w:rsid w:val="00017B30"/>
    <w:rsid w:val="00020829"/>
    <w:rsid w:val="00046501"/>
    <w:rsid w:val="0005761C"/>
    <w:rsid w:val="000B60EE"/>
    <w:rsid w:val="000C5D85"/>
    <w:rsid w:val="00105B4C"/>
    <w:rsid w:val="00127AB0"/>
    <w:rsid w:val="00132040"/>
    <w:rsid w:val="00133337"/>
    <w:rsid w:val="0013781D"/>
    <w:rsid w:val="00172A27"/>
    <w:rsid w:val="00176AF3"/>
    <w:rsid w:val="001A299B"/>
    <w:rsid w:val="001D1868"/>
    <w:rsid w:val="001D34DB"/>
    <w:rsid w:val="001D4AE6"/>
    <w:rsid w:val="001F363C"/>
    <w:rsid w:val="002206B2"/>
    <w:rsid w:val="00250EFE"/>
    <w:rsid w:val="00252FE2"/>
    <w:rsid w:val="002557D3"/>
    <w:rsid w:val="00273E2D"/>
    <w:rsid w:val="002B26B7"/>
    <w:rsid w:val="002C0915"/>
    <w:rsid w:val="002C7C7E"/>
    <w:rsid w:val="003776E4"/>
    <w:rsid w:val="00395B5C"/>
    <w:rsid w:val="0042039B"/>
    <w:rsid w:val="004A579D"/>
    <w:rsid w:val="004D1C9D"/>
    <w:rsid w:val="004E2364"/>
    <w:rsid w:val="00502D98"/>
    <w:rsid w:val="00506FAE"/>
    <w:rsid w:val="00547438"/>
    <w:rsid w:val="005674E7"/>
    <w:rsid w:val="00571532"/>
    <w:rsid w:val="0058369C"/>
    <w:rsid w:val="0060422D"/>
    <w:rsid w:val="00613C22"/>
    <w:rsid w:val="00661E40"/>
    <w:rsid w:val="006F151F"/>
    <w:rsid w:val="00774625"/>
    <w:rsid w:val="007C5169"/>
    <w:rsid w:val="007D4B90"/>
    <w:rsid w:val="008017DD"/>
    <w:rsid w:val="0082387C"/>
    <w:rsid w:val="008334D7"/>
    <w:rsid w:val="00847D4D"/>
    <w:rsid w:val="008A4866"/>
    <w:rsid w:val="008C7CC6"/>
    <w:rsid w:val="008D19DF"/>
    <w:rsid w:val="00907F56"/>
    <w:rsid w:val="00912182"/>
    <w:rsid w:val="0091675A"/>
    <w:rsid w:val="00936B4F"/>
    <w:rsid w:val="00965F38"/>
    <w:rsid w:val="00993375"/>
    <w:rsid w:val="009C596C"/>
    <w:rsid w:val="009C7990"/>
    <w:rsid w:val="009F648C"/>
    <w:rsid w:val="00AD6A29"/>
    <w:rsid w:val="00AE1770"/>
    <w:rsid w:val="00B720BA"/>
    <w:rsid w:val="00BA025C"/>
    <w:rsid w:val="00BA4070"/>
    <w:rsid w:val="00BC1B80"/>
    <w:rsid w:val="00BE406D"/>
    <w:rsid w:val="00C06AC8"/>
    <w:rsid w:val="00C354AD"/>
    <w:rsid w:val="00C36020"/>
    <w:rsid w:val="00C4578F"/>
    <w:rsid w:val="00C57871"/>
    <w:rsid w:val="00C63657"/>
    <w:rsid w:val="00CD4D77"/>
    <w:rsid w:val="00CE279E"/>
    <w:rsid w:val="00D01A8A"/>
    <w:rsid w:val="00D42689"/>
    <w:rsid w:val="00D54E88"/>
    <w:rsid w:val="00D75317"/>
    <w:rsid w:val="00D9482D"/>
    <w:rsid w:val="00DE0DE9"/>
    <w:rsid w:val="00E22711"/>
    <w:rsid w:val="00E5677B"/>
    <w:rsid w:val="00E62651"/>
    <w:rsid w:val="00E92179"/>
    <w:rsid w:val="00EA0C38"/>
    <w:rsid w:val="00EC14AA"/>
    <w:rsid w:val="00F51BFB"/>
    <w:rsid w:val="00F8751A"/>
    <w:rsid w:val="00F9073B"/>
    <w:rsid w:val="00F96663"/>
    <w:rsid w:val="00FA2D7D"/>
    <w:rsid w:val="063B562B"/>
    <w:rsid w:val="0CB51E20"/>
    <w:rsid w:val="0D435074"/>
    <w:rsid w:val="10225951"/>
    <w:rsid w:val="106B5B62"/>
    <w:rsid w:val="10875B29"/>
    <w:rsid w:val="13E925E2"/>
    <w:rsid w:val="19592E26"/>
    <w:rsid w:val="1981636C"/>
    <w:rsid w:val="1ACA6F2B"/>
    <w:rsid w:val="1CAC2F13"/>
    <w:rsid w:val="1EFB5963"/>
    <w:rsid w:val="1FD5372B"/>
    <w:rsid w:val="220A5E7C"/>
    <w:rsid w:val="24CD2EB9"/>
    <w:rsid w:val="26E74F32"/>
    <w:rsid w:val="28BA1AD4"/>
    <w:rsid w:val="2A980581"/>
    <w:rsid w:val="2CA3218D"/>
    <w:rsid w:val="2DEE5D79"/>
    <w:rsid w:val="3011552D"/>
    <w:rsid w:val="32574731"/>
    <w:rsid w:val="330A08A1"/>
    <w:rsid w:val="363C53AF"/>
    <w:rsid w:val="37B36F71"/>
    <w:rsid w:val="3A943A6D"/>
    <w:rsid w:val="3B16397D"/>
    <w:rsid w:val="3D50471F"/>
    <w:rsid w:val="3D933107"/>
    <w:rsid w:val="3EC51686"/>
    <w:rsid w:val="3ED25362"/>
    <w:rsid w:val="456440A3"/>
    <w:rsid w:val="49372846"/>
    <w:rsid w:val="4ED26965"/>
    <w:rsid w:val="4FDD0134"/>
    <w:rsid w:val="50D67D14"/>
    <w:rsid w:val="53990737"/>
    <w:rsid w:val="5679549B"/>
    <w:rsid w:val="5E8C350C"/>
    <w:rsid w:val="5FEA7302"/>
    <w:rsid w:val="631B7997"/>
    <w:rsid w:val="636E1799"/>
    <w:rsid w:val="649B09E7"/>
    <w:rsid w:val="68915EF3"/>
    <w:rsid w:val="6C714365"/>
    <w:rsid w:val="6D5574EE"/>
    <w:rsid w:val="6E7A65DD"/>
    <w:rsid w:val="6F6B28A7"/>
    <w:rsid w:val="716C3024"/>
    <w:rsid w:val="7585726E"/>
    <w:rsid w:val="7A22246A"/>
    <w:rsid w:val="7A853406"/>
    <w:rsid w:val="7D1E1A18"/>
    <w:rsid w:val="7EA44BBB"/>
    <w:rsid w:val="7F1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8DE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8DE6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ascii="monospace" w:hAnsi="monospace" w:eastAsia="monospace" w:cs="monospace"/>
      <w:color w:val="FFFFFF"/>
      <w:sz w:val="21"/>
      <w:szCs w:val="21"/>
      <w:bdr w:val="single" w:color="52A3F5" w:sz="6" w:space="0"/>
      <w:shd w:val="clear" w:color="auto" w:fill="52A3F5"/>
    </w:rPr>
  </w:style>
  <w:style w:type="character" w:styleId="19">
    <w:name w:val="HTML Sampl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20">
    <w:name w:val="样式2"/>
    <w:basedOn w:val="2"/>
    <w:qFormat/>
    <w:uiPriority w:val="0"/>
    <w:rPr>
      <w:sz w:val="30"/>
      <w:szCs w:val="22"/>
    </w:rPr>
  </w:style>
  <w:style w:type="paragraph" w:customStyle="1" w:styleId="21">
    <w:name w:val="样式3"/>
    <w:basedOn w:val="3"/>
    <w:qFormat/>
    <w:uiPriority w:val="0"/>
    <w:rPr>
      <w:rFonts w:ascii="Times New Roman" w:hAnsi="Times New Roman" w:eastAsia="黑体"/>
      <w:sz w:val="28"/>
      <w:szCs w:val="22"/>
    </w:rPr>
  </w:style>
  <w:style w:type="character" w:customStyle="1" w:styleId="22">
    <w:name w:val="fontstrikethrough"/>
    <w:basedOn w:val="8"/>
    <w:qFormat/>
    <w:uiPriority w:val="0"/>
    <w:rPr>
      <w:strike/>
    </w:rPr>
  </w:style>
  <w:style w:type="character" w:customStyle="1" w:styleId="23">
    <w:name w:val="fontborder"/>
    <w:basedOn w:val="8"/>
    <w:qFormat/>
    <w:uiPriority w:val="0"/>
    <w:rPr>
      <w:bdr w:val="single" w:color="000000" w:sz="6" w:space="0"/>
    </w:rPr>
  </w:style>
  <w:style w:type="character" w:customStyle="1" w:styleId="24">
    <w:name w:val="current"/>
    <w:basedOn w:val="8"/>
    <w:qFormat/>
    <w:uiPriority w:val="0"/>
    <w:rPr>
      <w:b/>
      <w:color w:val="FFFFFF"/>
      <w:bdr w:val="single" w:color="246DC9" w:sz="6" w:space="0"/>
      <w:shd w:val="clear" w:color="auto" w:fill="246DC9"/>
    </w:rPr>
  </w:style>
  <w:style w:type="character" w:customStyle="1" w:styleId="25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26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1"/>
    <w:basedOn w:val="8"/>
    <w:qFormat/>
    <w:uiPriority w:val="0"/>
  </w:style>
  <w:style w:type="character" w:customStyle="1" w:styleId="28">
    <w:name w:val="bds_more2"/>
    <w:basedOn w:val="8"/>
    <w:qFormat/>
    <w:uiPriority w:val="0"/>
  </w:style>
  <w:style w:type="character" w:customStyle="1" w:styleId="29">
    <w:name w:val="bds_nopic"/>
    <w:basedOn w:val="8"/>
    <w:qFormat/>
    <w:uiPriority w:val="0"/>
  </w:style>
  <w:style w:type="character" w:customStyle="1" w:styleId="30">
    <w:name w:val="bds_nopic1"/>
    <w:basedOn w:val="8"/>
    <w:qFormat/>
    <w:uiPriority w:val="0"/>
  </w:style>
  <w:style w:type="character" w:customStyle="1" w:styleId="31">
    <w:name w:val="bds_nopic2"/>
    <w:basedOn w:val="8"/>
    <w:qFormat/>
    <w:uiPriority w:val="0"/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33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230</Words>
  <Characters>1314</Characters>
  <Lines>10</Lines>
  <Paragraphs>3</Paragraphs>
  <TotalTime>1</TotalTime>
  <ScaleCrop>false</ScaleCrop>
  <LinksUpToDate>false</LinksUpToDate>
  <CharactersWithSpaces>1541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w书柏</cp:lastModifiedBy>
  <cp:lastPrinted>2019-01-11T02:05:00Z</cp:lastPrinted>
  <dcterms:modified xsi:type="dcterms:W3CDTF">2019-03-15T05:59:01Z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