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C678"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S Mincho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</w:p>
    <w:p w14:paraId="3EF8A2D7">
      <w:pPr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 w14:paraId="638BE340">
      <w:pPr>
        <w:jc w:val="center"/>
        <w:rPr>
          <w:rFonts w:ascii="宋体" w:hAnsi="宋体" w:eastAsia="宋体" w:cs="宋体"/>
          <w:b/>
          <w:bCs/>
          <w:color w:val="000000" w:themeColor="text1"/>
          <w:sz w:val="52"/>
          <w:szCs w:val="72"/>
          <w14:textFill>
            <w14:solidFill>
              <w14:schemeClr w14:val="tx1"/>
            </w14:solidFill>
          </w14:textFill>
        </w:rPr>
      </w:pPr>
    </w:p>
    <w:p w14:paraId="025D3BDB"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7887C91"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职业培训业务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 w14:paraId="6A1F8FCE">
      <w:pPr>
        <w:rPr>
          <w:rFonts w:ascii="仿宋" w:hAnsi="仿宋" w:eastAsia="仿宋" w:cs="仿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7DCB677">
      <w:pPr>
        <w:rPr>
          <w:rFonts w:ascii="Calibri" w:hAnsi="Calibri" w:eastAsia="宋体"/>
          <w:b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 w14:paraId="4950CAE5">
      <w:pPr>
        <w:rPr>
          <w:rFonts w:ascii="Calibri" w:hAnsi="Calibri" w:eastAsia="宋体"/>
          <w:b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 w14:paraId="3B84A0F6">
      <w:pPr>
        <w:rPr>
          <w:rFonts w:ascii="Calibri" w:hAnsi="Calibri" w:eastAsia="宋体"/>
          <w:b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 w14:paraId="6A1FDB2D">
      <w:pPr>
        <w:ind w:firstLine="1280" w:firstLineChars="400"/>
        <w:rPr>
          <w:rFonts w:ascii="仿宋" w:hAnsi="仿宋" w:eastAsia="仿宋" w:cs="仿宋"/>
          <w:color w:val="000000" w:themeColor="text1"/>
          <w:sz w:val="32"/>
          <w:szCs w:val="4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63283712">
      <w:pPr>
        <w:ind w:firstLine="1280" w:firstLineChars="40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18D592B2">
      <w:pP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4697262">
      <w:pP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6C55EA86">
      <w:pP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3712F71D">
      <w:pP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6D9EE4AE">
      <w:pP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509DEB7">
      <w:pPr>
        <w:tabs>
          <w:tab w:val="left" w:pos="5220"/>
        </w:tabs>
        <w:jc w:val="center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全国工商联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人才交流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中心</w:t>
      </w:r>
    </w:p>
    <w:p w14:paraId="6BED1691">
      <w:pPr>
        <w:tabs>
          <w:tab w:val="left" w:pos="5220"/>
        </w:tabs>
        <w:jc w:val="center"/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二四年八月</w:t>
      </w:r>
    </w:p>
    <w:p w14:paraId="4B4C46B2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40F70D"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填报说明</w:t>
      </w:r>
    </w:p>
    <w:p w14:paraId="7F528622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F0D372">
      <w:pPr>
        <w:spacing w:line="360" w:lineRule="auto"/>
        <w:ind w:firstLine="640"/>
        <w:rPr>
          <w:rFonts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1.申报材料应客观、真实，不得弄虚作假，不涉密，申报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对所提交申报材料的真实性负责。</w:t>
      </w:r>
    </w:p>
    <w:p w14:paraId="00EC7118">
      <w:pPr>
        <w:spacing w:line="360" w:lineRule="auto"/>
        <w:ind w:firstLine="640"/>
        <w:rPr>
          <w:rFonts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2.本申报书除表格外，其他各项填报要求：正文应采用仿宋_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GB2312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四号字，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倍行间距，两端对齐，一级标题三号黑体，二级标题为四号楷体_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GB2312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加粗。</w:t>
      </w:r>
    </w:p>
    <w:p w14:paraId="09BB4D6F">
      <w:pPr>
        <w:spacing w:line="360" w:lineRule="auto"/>
        <w:ind w:firstLine="640"/>
        <w:rPr>
          <w:rFonts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3.有关项目页面不够时，可在电子版中扩充，用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纸打印。</w:t>
      </w:r>
    </w:p>
    <w:p w14:paraId="71965923">
      <w:pPr>
        <w:spacing w:line="360" w:lineRule="auto"/>
        <w:ind w:firstLine="640"/>
        <w:rPr>
          <w:rFonts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4.申报材料及附件材料加盖公章及骑缝章。</w:t>
      </w:r>
    </w:p>
    <w:p w14:paraId="2FE69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5.申报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需将加盖单位公章的纸质申报材料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一式两份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邮寄至我中心，并将电子版材料（盖章扫描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版）发送至邮箱</w:t>
      </w:r>
      <w:r>
        <w:rPr>
          <w:rFonts w:hint="eastAsia" w:ascii="仿宋" w:hAnsi="仿宋" w:eastAsia="仿宋" w:cs="仿宋"/>
          <w:i w:val="0"/>
          <w:iCs w:val="0"/>
          <w:caps w:val="0"/>
          <w:color w:val="191A1B"/>
          <w:spacing w:val="0"/>
          <w:sz w:val="32"/>
          <w:szCs w:val="32"/>
          <w:shd w:val="clear" w:fill="FFFFFF"/>
          <w:lang w:val="en-US" w:eastAsia="zh-CN"/>
        </w:rPr>
        <w:t>qlrcjnpx@acfic.org.cn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</w:p>
    <w:p w14:paraId="3CA715EE">
      <w:pPr>
        <w:spacing w:line="360" w:lineRule="auto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6.如有疑问，请与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全国工商联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人才交流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中心联系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联系电话：010-62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051486</w:t>
      </w:r>
      <w:r>
        <w:rPr>
          <w:rFonts w:hint="eastAsia" w:ascii="仿宋" w:hAnsi="仿宋" w:eastAsia="仿宋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</w:p>
    <w:p w14:paraId="710117BC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F8840D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5EED132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DC4945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EF3E1AA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D250B81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37180C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9A26971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B3C8CE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2B3584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B0E903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E7ECAE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02F70E">
      <w:pPr>
        <w:spacing w:after="240"/>
        <w:jc w:val="left"/>
        <w:rPr>
          <w:rFonts w:ascii="宋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一、申报表</w:t>
      </w:r>
    </w:p>
    <w:tbl>
      <w:tblPr>
        <w:tblStyle w:val="6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2600"/>
        <w:gridCol w:w="1717"/>
        <w:gridCol w:w="2662"/>
      </w:tblGrid>
      <w:tr w14:paraId="5B047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32" w:hRule="atLeast"/>
          <w:jc w:val="center"/>
        </w:trPr>
        <w:tc>
          <w:tcPr>
            <w:tcW w:w="2047" w:type="dxa"/>
            <w:vAlign w:val="center"/>
          </w:tcPr>
          <w:p w14:paraId="3FCCB02C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9" w:type="dxa"/>
            <w:gridSpan w:val="3"/>
            <w:vAlign w:val="center"/>
          </w:tcPr>
          <w:p w14:paraId="2A8F6AE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CD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7" w:type="dxa"/>
            <w:vAlign w:val="center"/>
          </w:tcPr>
          <w:p w14:paraId="56562F50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00" w:type="dxa"/>
            <w:vAlign w:val="center"/>
          </w:tcPr>
          <w:p w14:paraId="4361E54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 w14:paraId="1DA4DC9C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58B0190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10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05" w:hRule="atLeast"/>
          <w:jc w:val="center"/>
        </w:trPr>
        <w:tc>
          <w:tcPr>
            <w:tcW w:w="2047" w:type="dxa"/>
            <w:vAlign w:val="center"/>
          </w:tcPr>
          <w:p w14:paraId="45CC0C69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住所或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00" w:type="dxa"/>
            <w:vAlign w:val="center"/>
          </w:tcPr>
          <w:p w14:paraId="4004EFBC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 w14:paraId="186DE61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 w14:paraId="4B212F03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62" w:type="dxa"/>
            <w:vAlign w:val="center"/>
          </w:tcPr>
          <w:p w14:paraId="53156F70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826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51" w:hRule="atLeast"/>
          <w:jc w:val="center"/>
        </w:trPr>
        <w:tc>
          <w:tcPr>
            <w:tcW w:w="2047" w:type="dxa"/>
            <w:vAlign w:val="center"/>
          </w:tcPr>
          <w:p w14:paraId="3CF1341C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600" w:type="dxa"/>
            <w:vAlign w:val="center"/>
          </w:tcPr>
          <w:p w14:paraId="0C68E53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 w14:paraId="2F2E8763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联系电话及邮箱</w:t>
            </w:r>
          </w:p>
        </w:tc>
        <w:tc>
          <w:tcPr>
            <w:tcW w:w="2662" w:type="dxa"/>
            <w:vAlign w:val="center"/>
          </w:tcPr>
          <w:p w14:paraId="270CA5F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5F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17" w:hRule="atLeast"/>
          <w:jc w:val="center"/>
        </w:trPr>
        <w:tc>
          <w:tcPr>
            <w:tcW w:w="2047" w:type="dxa"/>
            <w:vAlign w:val="center"/>
          </w:tcPr>
          <w:p w14:paraId="09F85104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600" w:type="dxa"/>
            <w:vAlign w:val="center"/>
          </w:tcPr>
          <w:p w14:paraId="1648B94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 w14:paraId="7EF7D24B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联系电话及邮箱</w:t>
            </w:r>
          </w:p>
        </w:tc>
        <w:tc>
          <w:tcPr>
            <w:tcW w:w="2662" w:type="dxa"/>
            <w:vAlign w:val="center"/>
          </w:tcPr>
          <w:p w14:paraId="044B85BB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65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43" w:hRule="atLeast"/>
          <w:jc w:val="center"/>
        </w:trPr>
        <w:tc>
          <w:tcPr>
            <w:tcW w:w="2047" w:type="dxa"/>
          </w:tcPr>
          <w:p w14:paraId="5D9B49AE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上年收入</w:t>
            </w:r>
          </w:p>
          <w:p w14:paraId="2966842F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00" w:type="dxa"/>
          </w:tcPr>
          <w:p w14:paraId="5CE9CF19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 w14:paraId="10BACBA0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现有</w:t>
            </w:r>
          </w:p>
          <w:p w14:paraId="69226EEC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员工数量</w:t>
            </w:r>
          </w:p>
        </w:tc>
        <w:tc>
          <w:tcPr>
            <w:tcW w:w="2662" w:type="dxa"/>
          </w:tcPr>
          <w:p w14:paraId="69063D9B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33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349" w:hRule="atLeast"/>
          <w:jc w:val="center"/>
        </w:trPr>
        <w:tc>
          <w:tcPr>
            <w:tcW w:w="2047" w:type="dxa"/>
            <w:vAlign w:val="center"/>
          </w:tcPr>
          <w:p w14:paraId="69DD60E4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6979" w:type="dxa"/>
            <w:gridSpan w:val="3"/>
            <w:vAlign w:val="center"/>
          </w:tcPr>
          <w:p w14:paraId="6CDB02DC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□事业单位  □国有企业  □民营企业 □合资企业  </w:t>
            </w:r>
          </w:p>
          <w:p w14:paraId="2909B1AD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□国有控股企业  □国有参股企业  □院校  </w:t>
            </w:r>
          </w:p>
          <w:p w14:paraId="73F20825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□行业协会</w:t>
            </w:r>
          </w:p>
          <w:p w14:paraId="272F6C87">
            <w:pPr>
              <w:overflowPunct w:val="0"/>
              <w:autoSpaceDE w:val="0"/>
              <w:autoSpaceDN w:val="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</w:tc>
      </w:tr>
      <w:tr w14:paraId="39225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53" w:hRule="atLeast"/>
          <w:jc w:val="center"/>
        </w:trPr>
        <w:tc>
          <w:tcPr>
            <w:tcW w:w="2047" w:type="dxa"/>
            <w:vAlign w:val="center"/>
          </w:tcPr>
          <w:p w14:paraId="586791EB">
            <w:pPr>
              <w:overflowPunct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  <w:p w14:paraId="669882ED">
            <w:pPr>
              <w:overflowPunct w:val="0"/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多选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79" w:type="dxa"/>
            <w:gridSpan w:val="3"/>
            <w:vAlign w:val="center"/>
          </w:tcPr>
          <w:p w14:paraId="03E39D6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新一代信息技术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高端装备制造 </w:t>
            </w:r>
          </w:p>
          <w:p w14:paraId="4E1A7A6B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新能源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新材料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新能源汽车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绿色环保 </w:t>
            </w:r>
          </w:p>
          <w:p w14:paraId="34AC9599">
            <w:pPr>
              <w:jc w:val="left"/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航空航天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海洋装备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</w:p>
          <w:p w14:paraId="23E59217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云计算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 w14:paraId="7371C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4" w:hRule="atLeast"/>
          <w:jc w:val="center"/>
        </w:trPr>
        <w:tc>
          <w:tcPr>
            <w:tcW w:w="2047" w:type="dxa"/>
            <w:vAlign w:val="center"/>
          </w:tcPr>
          <w:p w14:paraId="74ECF25C">
            <w:pPr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6979" w:type="dxa"/>
            <w:gridSpan w:val="3"/>
          </w:tcPr>
          <w:p w14:paraId="411AA9F5">
            <w:pPr>
              <w:overflowPunct w:val="0"/>
              <w:autoSpaceDE w:val="0"/>
              <w:autoSpaceDN w:val="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（填写本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的发展历程、经营管理状况、主营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业务现状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等方面情况。）</w:t>
            </w:r>
          </w:p>
          <w:p w14:paraId="36F703A1">
            <w:pPr>
              <w:pStyle w:val="2"/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531958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800275A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F26E20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77B7F1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6D844D6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1D586A2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9AB3DD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F31C47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908510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C4DBCA3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4A7C93"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99F88E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E141AB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A10E1E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A77C4D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5862EC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4D7E67B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A558D6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F95585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657BF7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763098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93C652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119943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7959F6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188C62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B1C225"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0067D2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9BE523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6979"/>
      </w:tblGrid>
      <w:tr w14:paraId="6E71C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49" w:hRule="atLeast"/>
          <w:jc w:val="center"/>
        </w:trPr>
        <w:tc>
          <w:tcPr>
            <w:tcW w:w="2047" w:type="dxa"/>
            <w:vAlign w:val="center"/>
          </w:tcPr>
          <w:p w14:paraId="60B267AC">
            <w:pPr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具体业务情况</w:t>
            </w:r>
          </w:p>
        </w:tc>
        <w:tc>
          <w:tcPr>
            <w:tcW w:w="6979" w:type="dxa"/>
          </w:tcPr>
          <w:p w14:paraId="37402A58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（填写本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单位开展的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具体业务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包括行业优势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实践成果、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人才培训、专家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情况、市场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前景</w:t>
            </w:r>
            <w:r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情况。）</w:t>
            </w:r>
          </w:p>
          <w:p w14:paraId="33A54B49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45F6C6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19002C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283D3A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C1981C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F56A4D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FBD6AE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67885B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E6FF47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DBFB2B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3F7930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18F4BE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BEE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224" w:hRule="atLeast"/>
          <w:jc w:val="center"/>
        </w:trPr>
        <w:tc>
          <w:tcPr>
            <w:tcW w:w="2047" w:type="dxa"/>
            <w:vAlign w:val="center"/>
          </w:tcPr>
          <w:p w14:paraId="1E477C76">
            <w:pPr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合作设想或</w:t>
            </w:r>
          </w:p>
          <w:p w14:paraId="377E75D6">
            <w:pPr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ascii="宋体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6979" w:type="dxa"/>
          </w:tcPr>
          <w:p w14:paraId="097B6AB6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B98508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317799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C5ED72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32DF1E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A65E49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83F07A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297528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AC3386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976A43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342666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BC74E2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F261F0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947484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EC845E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B74AA6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C6E72B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C76DD8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602AE3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DBDA99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C3B06C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A478A2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C60276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87FE65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ACAE40">
            <w:pPr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8A2D8E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52270458"/>
      <w:r>
        <w:rPr>
          <w:rFonts w:hint="eastAsia" w:ascii="宋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营业执照副本或事业单位法人证书副本</w:t>
      </w:r>
    </w:p>
    <w:p w14:paraId="7202552F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7C9FA58F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9996DAE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334393C9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207691CF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0A952E6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7D1EE766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2676CF0F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79C43099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30CD74D0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6BDA2905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3BCB2808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019A9F1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67CCB33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26293BAD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67A72D64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9D8B54B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2BF01CB">
      <w:pPr>
        <w:ind w:firstLine="640"/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10778C3C">
      <w:pP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E8AE50B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</w:t>
      </w:r>
    </w:p>
    <w:p w14:paraId="3BCAE0FA">
      <w:pPr>
        <w:jc w:val="both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25B441">
      <w:pPr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E810EDC">
      <w:pPr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p w14:paraId="4823E177">
      <w:pPr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38D8061">
      <w:pPr>
        <w:ind w:firstLine="56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本单位提交的所有材料均真实、准确、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合法、有效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，如有失信或弄虚作假，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由此给全国工商联人才交流服务中心造成的一切后果，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其责任由本单位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682BD2B">
      <w:pPr>
        <w:ind w:firstLine="56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9FC960">
      <w:pPr>
        <w:ind w:firstLine="56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申报单位（盖章）：           </w:t>
      </w:r>
    </w:p>
    <w:p w14:paraId="6CFD4EE6">
      <w:pPr>
        <w:tabs>
          <w:tab w:val="left" w:pos="4770"/>
        </w:tabs>
        <w:ind w:firstLine="56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法定代表人（或委托代理人）：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4CC8C464">
      <w:pPr>
        <w:ind w:firstLine="56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4D230D77">
      <w:pPr>
        <w:ind w:firstLine="560"/>
        <w:rPr>
          <w:rFonts w:ascii="仿宋_GB2312" w:hAnsi="Calibri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年  月  日</w:t>
      </w:r>
    </w:p>
    <w:bookmarkEnd w:id="0"/>
    <w:p w14:paraId="54C85F9A">
      <w:pPr>
        <w:tabs>
          <w:tab w:val="left" w:pos="840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34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8443EF-F932-4519-91E2-A329EC8AD8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BD2F96-1D1A-42FF-A4A9-5A7F6D203E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DAC41C-A63E-4874-80AB-9DF18BF4B77E}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CAFA119-69AB-4C7B-9A03-EBB60D32D6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9B8D2D1-483C-401F-8041-DFBD1B9644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170218A-5AC8-4B01-9F32-8718FB2F64E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EB14EDF6-9183-42AE-B6CF-A9FC7F1BB7A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C0FA194-F8A4-4DC8-B292-050AAB234C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09637">
    <w:pPr>
      <w:pStyle w:val="4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—  </w:t>
    </w:r>
  </w:p>
  <w:p w14:paraId="6DAF76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93E5">
    <w:pPr>
      <w:pStyle w:val="4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  <w:p w14:paraId="38AA86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A897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EF54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A5F5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260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k3NWZmMjk2YWY3NDIwNTg3MjFlMzU5ZmQzZjUifQ=="/>
  </w:docVars>
  <w:rsids>
    <w:rsidRoot w:val="00AE1A60"/>
    <w:rsid w:val="000017E0"/>
    <w:rsid w:val="0000228B"/>
    <w:rsid w:val="00005115"/>
    <w:rsid w:val="0001259F"/>
    <w:rsid w:val="00017882"/>
    <w:rsid w:val="0002242F"/>
    <w:rsid w:val="00046C7F"/>
    <w:rsid w:val="000669C8"/>
    <w:rsid w:val="00070460"/>
    <w:rsid w:val="000A3FEE"/>
    <w:rsid w:val="000B7022"/>
    <w:rsid w:val="000C67CA"/>
    <w:rsid w:val="000E4732"/>
    <w:rsid w:val="000F5653"/>
    <w:rsid w:val="00126CD3"/>
    <w:rsid w:val="001271EB"/>
    <w:rsid w:val="001324AF"/>
    <w:rsid w:val="00142D7C"/>
    <w:rsid w:val="00147B40"/>
    <w:rsid w:val="00147ECE"/>
    <w:rsid w:val="00163ACC"/>
    <w:rsid w:val="001714CA"/>
    <w:rsid w:val="00176FE1"/>
    <w:rsid w:val="0019720C"/>
    <w:rsid w:val="001B00BE"/>
    <w:rsid w:val="001B21C2"/>
    <w:rsid w:val="001B3EC5"/>
    <w:rsid w:val="001B41D5"/>
    <w:rsid w:val="001C04D6"/>
    <w:rsid w:val="00201C09"/>
    <w:rsid w:val="00217A44"/>
    <w:rsid w:val="002344AC"/>
    <w:rsid w:val="00240554"/>
    <w:rsid w:val="002410FB"/>
    <w:rsid w:val="00273FD6"/>
    <w:rsid w:val="002774CC"/>
    <w:rsid w:val="002B297E"/>
    <w:rsid w:val="00321338"/>
    <w:rsid w:val="003246C6"/>
    <w:rsid w:val="003248E3"/>
    <w:rsid w:val="00326868"/>
    <w:rsid w:val="003467C7"/>
    <w:rsid w:val="00373014"/>
    <w:rsid w:val="00382A33"/>
    <w:rsid w:val="003A06B2"/>
    <w:rsid w:val="003A3039"/>
    <w:rsid w:val="003B214F"/>
    <w:rsid w:val="003B3982"/>
    <w:rsid w:val="003C199D"/>
    <w:rsid w:val="003C40C9"/>
    <w:rsid w:val="003C71A0"/>
    <w:rsid w:val="003D0C59"/>
    <w:rsid w:val="003F3DCE"/>
    <w:rsid w:val="00415A1A"/>
    <w:rsid w:val="004232A8"/>
    <w:rsid w:val="00425C02"/>
    <w:rsid w:val="004416B0"/>
    <w:rsid w:val="0044651D"/>
    <w:rsid w:val="00454672"/>
    <w:rsid w:val="00482B46"/>
    <w:rsid w:val="004838AB"/>
    <w:rsid w:val="004B09E4"/>
    <w:rsid w:val="004C33C6"/>
    <w:rsid w:val="004E133C"/>
    <w:rsid w:val="00513EC2"/>
    <w:rsid w:val="00514DCE"/>
    <w:rsid w:val="00540756"/>
    <w:rsid w:val="00556F05"/>
    <w:rsid w:val="005647F6"/>
    <w:rsid w:val="00571FDC"/>
    <w:rsid w:val="005857D3"/>
    <w:rsid w:val="00593E9A"/>
    <w:rsid w:val="005B151E"/>
    <w:rsid w:val="005B293D"/>
    <w:rsid w:val="005D0B28"/>
    <w:rsid w:val="005E6B47"/>
    <w:rsid w:val="0060399B"/>
    <w:rsid w:val="006127DC"/>
    <w:rsid w:val="00620428"/>
    <w:rsid w:val="00636EF6"/>
    <w:rsid w:val="00652C3A"/>
    <w:rsid w:val="006729CB"/>
    <w:rsid w:val="00693F9C"/>
    <w:rsid w:val="00697B34"/>
    <w:rsid w:val="006C1079"/>
    <w:rsid w:val="00712350"/>
    <w:rsid w:val="00721207"/>
    <w:rsid w:val="00722316"/>
    <w:rsid w:val="00724F32"/>
    <w:rsid w:val="00727327"/>
    <w:rsid w:val="0072773F"/>
    <w:rsid w:val="00741671"/>
    <w:rsid w:val="00743118"/>
    <w:rsid w:val="007453A2"/>
    <w:rsid w:val="00745D04"/>
    <w:rsid w:val="00752D69"/>
    <w:rsid w:val="00793F53"/>
    <w:rsid w:val="007A61AF"/>
    <w:rsid w:val="007B3834"/>
    <w:rsid w:val="007B3B58"/>
    <w:rsid w:val="007B48C3"/>
    <w:rsid w:val="007D3E4F"/>
    <w:rsid w:val="007F39FF"/>
    <w:rsid w:val="0080417E"/>
    <w:rsid w:val="00825A7D"/>
    <w:rsid w:val="00826654"/>
    <w:rsid w:val="008328DF"/>
    <w:rsid w:val="00842009"/>
    <w:rsid w:val="00855946"/>
    <w:rsid w:val="00860CAE"/>
    <w:rsid w:val="00860EFA"/>
    <w:rsid w:val="00871D7A"/>
    <w:rsid w:val="00874B66"/>
    <w:rsid w:val="00877B51"/>
    <w:rsid w:val="00881FE1"/>
    <w:rsid w:val="008B52A0"/>
    <w:rsid w:val="008D09BC"/>
    <w:rsid w:val="008E1593"/>
    <w:rsid w:val="008F28D2"/>
    <w:rsid w:val="009019B7"/>
    <w:rsid w:val="00914E28"/>
    <w:rsid w:val="00932E40"/>
    <w:rsid w:val="00945135"/>
    <w:rsid w:val="00945235"/>
    <w:rsid w:val="00965BB8"/>
    <w:rsid w:val="00973CD0"/>
    <w:rsid w:val="0099376F"/>
    <w:rsid w:val="009C0CCA"/>
    <w:rsid w:val="009C1BB5"/>
    <w:rsid w:val="009C575D"/>
    <w:rsid w:val="009C64A2"/>
    <w:rsid w:val="009D5795"/>
    <w:rsid w:val="009D5AC2"/>
    <w:rsid w:val="009F2B25"/>
    <w:rsid w:val="009F6119"/>
    <w:rsid w:val="00A016C6"/>
    <w:rsid w:val="00A05E0F"/>
    <w:rsid w:val="00A249FB"/>
    <w:rsid w:val="00A504EB"/>
    <w:rsid w:val="00A564AE"/>
    <w:rsid w:val="00A6217E"/>
    <w:rsid w:val="00A62541"/>
    <w:rsid w:val="00A73BD7"/>
    <w:rsid w:val="00A87BB6"/>
    <w:rsid w:val="00A9218F"/>
    <w:rsid w:val="00AA6F3E"/>
    <w:rsid w:val="00AB6CCB"/>
    <w:rsid w:val="00AD2EFD"/>
    <w:rsid w:val="00AD6112"/>
    <w:rsid w:val="00AD76A9"/>
    <w:rsid w:val="00AE1A60"/>
    <w:rsid w:val="00AE54F4"/>
    <w:rsid w:val="00AE65BD"/>
    <w:rsid w:val="00AE7A65"/>
    <w:rsid w:val="00AF5FF1"/>
    <w:rsid w:val="00B11A78"/>
    <w:rsid w:val="00B122D3"/>
    <w:rsid w:val="00B12BED"/>
    <w:rsid w:val="00B24981"/>
    <w:rsid w:val="00B3680A"/>
    <w:rsid w:val="00B36E31"/>
    <w:rsid w:val="00B478DA"/>
    <w:rsid w:val="00B47B37"/>
    <w:rsid w:val="00B77397"/>
    <w:rsid w:val="00BA143E"/>
    <w:rsid w:val="00BE19EE"/>
    <w:rsid w:val="00BF44C7"/>
    <w:rsid w:val="00BF7E8C"/>
    <w:rsid w:val="00C0300B"/>
    <w:rsid w:val="00C03416"/>
    <w:rsid w:val="00C0485E"/>
    <w:rsid w:val="00C11CDC"/>
    <w:rsid w:val="00C21B98"/>
    <w:rsid w:val="00C22E17"/>
    <w:rsid w:val="00C23427"/>
    <w:rsid w:val="00C27219"/>
    <w:rsid w:val="00C3130C"/>
    <w:rsid w:val="00C35631"/>
    <w:rsid w:val="00C4413E"/>
    <w:rsid w:val="00C47439"/>
    <w:rsid w:val="00C64AB7"/>
    <w:rsid w:val="00C716AC"/>
    <w:rsid w:val="00C8156E"/>
    <w:rsid w:val="00C83AE8"/>
    <w:rsid w:val="00C90D66"/>
    <w:rsid w:val="00C95C9F"/>
    <w:rsid w:val="00CA5C50"/>
    <w:rsid w:val="00CC2336"/>
    <w:rsid w:val="00CC76AA"/>
    <w:rsid w:val="00CD4878"/>
    <w:rsid w:val="00CE315C"/>
    <w:rsid w:val="00CF0415"/>
    <w:rsid w:val="00CF0BDC"/>
    <w:rsid w:val="00D002BC"/>
    <w:rsid w:val="00D239D3"/>
    <w:rsid w:val="00D4478D"/>
    <w:rsid w:val="00D619BC"/>
    <w:rsid w:val="00D6234F"/>
    <w:rsid w:val="00D63D47"/>
    <w:rsid w:val="00D92C48"/>
    <w:rsid w:val="00D9627C"/>
    <w:rsid w:val="00D96950"/>
    <w:rsid w:val="00DA786C"/>
    <w:rsid w:val="00DB051E"/>
    <w:rsid w:val="00DB0554"/>
    <w:rsid w:val="00DB5B5D"/>
    <w:rsid w:val="00DD2C43"/>
    <w:rsid w:val="00DD2DBB"/>
    <w:rsid w:val="00DD62A7"/>
    <w:rsid w:val="00DD6AA2"/>
    <w:rsid w:val="00DD74C3"/>
    <w:rsid w:val="00DE019A"/>
    <w:rsid w:val="00DE3DD9"/>
    <w:rsid w:val="00DF773E"/>
    <w:rsid w:val="00DF7E33"/>
    <w:rsid w:val="00E04212"/>
    <w:rsid w:val="00E10389"/>
    <w:rsid w:val="00E115F0"/>
    <w:rsid w:val="00E11E80"/>
    <w:rsid w:val="00E13EEA"/>
    <w:rsid w:val="00E2111F"/>
    <w:rsid w:val="00E2357C"/>
    <w:rsid w:val="00E2774D"/>
    <w:rsid w:val="00E31C09"/>
    <w:rsid w:val="00E32900"/>
    <w:rsid w:val="00E37E8A"/>
    <w:rsid w:val="00E47AFD"/>
    <w:rsid w:val="00E93EFD"/>
    <w:rsid w:val="00EA775B"/>
    <w:rsid w:val="00EE3946"/>
    <w:rsid w:val="00F1351A"/>
    <w:rsid w:val="00F1509A"/>
    <w:rsid w:val="00F15497"/>
    <w:rsid w:val="00F2122F"/>
    <w:rsid w:val="00F225E9"/>
    <w:rsid w:val="00F2423F"/>
    <w:rsid w:val="00F27033"/>
    <w:rsid w:val="00F35A83"/>
    <w:rsid w:val="00F40EB7"/>
    <w:rsid w:val="00F52BB8"/>
    <w:rsid w:val="00F60844"/>
    <w:rsid w:val="00F64583"/>
    <w:rsid w:val="00F67223"/>
    <w:rsid w:val="00F82E85"/>
    <w:rsid w:val="00F84F9D"/>
    <w:rsid w:val="00F95706"/>
    <w:rsid w:val="00FA2627"/>
    <w:rsid w:val="00FA5E23"/>
    <w:rsid w:val="00FF1C78"/>
    <w:rsid w:val="03FA7436"/>
    <w:rsid w:val="238B7A14"/>
    <w:rsid w:val="2EF64664"/>
    <w:rsid w:val="34A419C9"/>
    <w:rsid w:val="355F7D2E"/>
    <w:rsid w:val="35DE286E"/>
    <w:rsid w:val="398B31B1"/>
    <w:rsid w:val="5BCC3FDF"/>
    <w:rsid w:val="62785810"/>
    <w:rsid w:val="676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22"/>
    </w:rPr>
  </w:style>
  <w:style w:type="table" w:customStyle="1" w:styleId="12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38FD-4BCE-49E7-BDFF-64D4A33E2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714</Words>
  <Characters>768</Characters>
  <Lines>8</Lines>
  <Paragraphs>2</Paragraphs>
  <TotalTime>3</TotalTime>
  <ScaleCrop>false</ScaleCrop>
  <LinksUpToDate>false</LinksUpToDate>
  <CharactersWithSpaces>1043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2020-12-07T07:33:00Z</dcterms:created>
  <dc:creator>Yanning WU (MIITEC)</dc:creator>
  <cp:lastModifiedBy>刘佳</cp:lastModifiedBy>
  <cp:lastPrinted>2024-08-02T07:55:00Z</cp:lastPrinted>
  <dcterms:modified xsi:type="dcterms:W3CDTF">2024-08-05T02:08:49Z</dcterms:modified>
  <dc:title>关于印发《国际产才融合发展计划InTa Plan（2021-2025年）》的通知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02E6299FA2D440CCAE98D57D8BB105E6_13</vt:lpwstr>
  </property>
</Properties>
</file>